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r w:rsidR="00DE1546">
        <w:rPr>
          <w:rFonts w:ascii="Times New Roman" w:eastAsia="標楷體" w:hAnsi="Times New Roman"/>
          <w:b/>
          <w:sz w:val="32"/>
          <w:szCs w:val="32"/>
        </w:rPr>
        <w:t>1</w:t>
      </w:r>
      <w:r w:rsidR="0041226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12264">
        <w:rPr>
          <w:rFonts w:ascii="Times New Roman" w:eastAsia="標楷體" w:hAnsi="Times New Roman"/>
          <w:b/>
          <w:sz w:val="32"/>
          <w:szCs w:val="32"/>
        </w:rPr>
        <w:t>3</w:t>
      </w:r>
      <w:r w:rsidRPr="00042825">
        <w:rPr>
          <w:rFonts w:ascii="Times New Roman" w:eastAsia="標楷體" w:hAnsi="Times New Roman"/>
          <w:b/>
          <w:sz w:val="32"/>
          <w:szCs w:val="32"/>
        </w:rPr>
        <w:t>年度</w:t>
      </w:r>
      <w:r w:rsidR="00496F4C">
        <w:rPr>
          <w:rFonts w:ascii="Times New Roman" w:eastAsia="標楷體" w:hAnsi="Times New Roman" w:hint="eastAsia"/>
          <w:b/>
          <w:sz w:val="32"/>
          <w:szCs w:val="32"/>
        </w:rPr>
        <w:t>A</w:t>
      </w:r>
      <w:r w:rsidRPr="00042825">
        <w:rPr>
          <w:rFonts w:ascii="Times New Roman" w:eastAsia="標楷體" w:hAnsi="Times New Roman"/>
          <w:b/>
          <w:sz w:val="32"/>
          <w:szCs w:val="32"/>
        </w:rPr>
        <w:t>級教練講習會課程表</w:t>
      </w:r>
    </w:p>
    <w:tbl>
      <w:tblPr>
        <w:tblStyle w:val="a7"/>
        <w:tblW w:w="10688" w:type="dxa"/>
        <w:jc w:val="center"/>
        <w:tblLook w:val="04A0" w:firstRow="1" w:lastRow="0" w:firstColumn="1" w:lastColumn="0" w:noHBand="0" w:noVBand="1"/>
      </w:tblPr>
      <w:tblGrid>
        <w:gridCol w:w="1191"/>
        <w:gridCol w:w="1898"/>
        <w:gridCol w:w="1899"/>
        <w:gridCol w:w="1898"/>
        <w:gridCol w:w="1899"/>
        <w:gridCol w:w="1903"/>
      </w:tblGrid>
      <w:tr w:rsidR="00496F4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1898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五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8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99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03" w:type="dxa"/>
            <w:vAlign w:val="center"/>
          </w:tcPr>
          <w:p w:rsidR="00496F4C" w:rsidRPr="00796CBC" w:rsidRDefault="00496F4C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="008E4B54" w:rsidRPr="00796CB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435451" w:rsidRPr="00796CBC" w:rsidTr="00435451">
        <w:trPr>
          <w:trHeight w:val="855"/>
          <w:jc w:val="center"/>
        </w:trPr>
        <w:tc>
          <w:tcPr>
            <w:tcW w:w="1191" w:type="dxa"/>
            <w:vMerge w:val="restart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899" w:type="dxa"/>
            <w:vMerge w:val="restart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性別平等教育</w:t>
            </w:r>
          </w:p>
          <w:p w:rsidR="00435451" w:rsidRPr="00796CBC" w:rsidRDefault="005E564E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賴靜慧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98" w:type="dxa"/>
            <w:vMerge w:val="restart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兒童訓練安全與權利認知</w:t>
            </w:r>
          </w:p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壘球沿革及其現況發展</w:t>
            </w:r>
          </w:p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技術操作</w:t>
            </w:r>
          </w:p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教練棒運用</w:t>
            </w:r>
          </w:p>
          <w:p w:rsidR="00435451" w:rsidRPr="00796CBC" w:rsidRDefault="00435451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5451" w:rsidRPr="00796CBC" w:rsidTr="00796CBC">
        <w:trPr>
          <w:trHeight w:val="410"/>
          <w:jc w:val="center"/>
        </w:trPr>
        <w:tc>
          <w:tcPr>
            <w:tcW w:w="1191" w:type="dxa"/>
            <w:vMerge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30-9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開訓</w:t>
            </w:r>
          </w:p>
        </w:tc>
        <w:tc>
          <w:tcPr>
            <w:tcW w:w="1899" w:type="dxa"/>
            <w:vMerge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  <w:vAlign w:val="center"/>
          </w:tcPr>
          <w:p w:rsidR="00435451" w:rsidRPr="00796CBC" w:rsidRDefault="00435451" w:rsidP="004354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壘球運動規則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電子輔助儀器操作與判讀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棒壘球場維護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運動心理學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技術操作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教練棒運用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壘球運動規則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電子輔助儀器操作與判讀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棒壘球場維護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運動心理學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戰術演練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配球策略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C6866">
        <w:trPr>
          <w:trHeight w:val="20"/>
          <w:jc w:val="center"/>
        </w:trPr>
        <w:tc>
          <w:tcPr>
            <w:tcW w:w="10688" w:type="dxa"/>
            <w:gridSpan w:val="6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壘球運動術語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運動團隊經營管理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體能測驗、評估及訓練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運動教練學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戰術演練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守備策略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奧會模式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運動團隊經營管理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體能測驗、評估及訓練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運動教練學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戰術演練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跑壘策略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運動傷害防護及急救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媒體經營與公共關係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技術操作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教練棒運用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運動情報收集及其分析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戰術演練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打擊策略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運動疲勞及恢復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媒體經營與公共關係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技術操作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教練棒運用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運動情報收集及其分析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學科測驗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運動疲勞及恢復</w:t>
            </w: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訓練計畫擬定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職涯發展與規劃</w:t>
            </w: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運動員健康管理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術科測驗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96CBC" w:rsidRPr="00796CBC" w:rsidTr="00435451">
        <w:trPr>
          <w:trHeight w:val="20"/>
          <w:jc w:val="center"/>
        </w:trPr>
        <w:tc>
          <w:tcPr>
            <w:tcW w:w="1191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00-19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1898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運動禁藥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訓練計畫擬定</w:t>
            </w:r>
          </w:p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96CBC">
              <w:rPr>
                <w:rFonts w:ascii="Times New Roman" w:eastAsia="標楷體" w:hAnsi="Times New Roman"/>
                <w:sz w:val="28"/>
                <w:szCs w:val="28"/>
              </w:rPr>
              <w:t>職涯發展與規劃</w:t>
            </w:r>
          </w:p>
          <w:p w:rsidR="005E564E" w:rsidRPr="00796CBC" w:rsidRDefault="005E564E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9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796CBC" w:rsidRPr="00796CBC" w:rsidRDefault="00796CBC" w:rsidP="00796CB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課程安排依本會公告為最終版本</w:t>
      </w:r>
    </w:p>
    <w:sectPr w:rsidR="00257FA8" w:rsidRPr="00E4264D" w:rsidSect="00435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BC" w:rsidRDefault="007F4ABC" w:rsidP="0039589C">
      <w:r>
        <w:separator/>
      </w:r>
    </w:p>
  </w:endnote>
  <w:endnote w:type="continuationSeparator" w:id="0">
    <w:p w:rsidR="007F4ABC" w:rsidRDefault="007F4ABC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BC" w:rsidRDefault="007F4ABC" w:rsidP="0039589C">
      <w:r>
        <w:separator/>
      </w:r>
    </w:p>
  </w:footnote>
  <w:footnote w:type="continuationSeparator" w:id="0">
    <w:p w:rsidR="007F4ABC" w:rsidRDefault="007F4ABC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0"/>
    <w:rsid w:val="00042825"/>
    <w:rsid w:val="000C3377"/>
    <w:rsid w:val="000D5BB8"/>
    <w:rsid w:val="000F5DAE"/>
    <w:rsid w:val="000F609B"/>
    <w:rsid w:val="001338DF"/>
    <w:rsid w:val="00181958"/>
    <w:rsid w:val="001966DA"/>
    <w:rsid w:val="001D0681"/>
    <w:rsid w:val="001F5885"/>
    <w:rsid w:val="002434C6"/>
    <w:rsid w:val="00257FA8"/>
    <w:rsid w:val="00272AF4"/>
    <w:rsid w:val="002C4545"/>
    <w:rsid w:val="002D792C"/>
    <w:rsid w:val="00306F9B"/>
    <w:rsid w:val="00333813"/>
    <w:rsid w:val="00371891"/>
    <w:rsid w:val="0039589C"/>
    <w:rsid w:val="003A486B"/>
    <w:rsid w:val="003B2F51"/>
    <w:rsid w:val="003F06DB"/>
    <w:rsid w:val="00412264"/>
    <w:rsid w:val="00435451"/>
    <w:rsid w:val="00441D70"/>
    <w:rsid w:val="00444477"/>
    <w:rsid w:val="004814C4"/>
    <w:rsid w:val="004935DE"/>
    <w:rsid w:val="00495643"/>
    <w:rsid w:val="00496F4C"/>
    <w:rsid w:val="004D2C5C"/>
    <w:rsid w:val="004D554B"/>
    <w:rsid w:val="00501D48"/>
    <w:rsid w:val="005050C3"/>
    <w:rsid w:val="00514936"/>
    <w:rsid w:val="005832F8"/>
    <w:rsid w:val="0058448C"/>
    <w:rsid w:val="00585E2A"/>
    <w:rsid w:val="005B6E99"/>
    <w:rsid w:val="005E564E"/>
    <w:rsid w:val="006A4E65"/>
    <w:rsid w:val="006E27F2"/>
    <w:rsid w:val="006E7DA8"/>
    <w:rsid w:val="006F2436"/>
    <w:rsid w:val="006F6CF1"/>
    <w:rsid w:val="0071002A"/>
    <w:rsid w:val="00796CBC"/>
    <w:rsid w:val="007A000E"/>
    <w:rsid w:val="007D473B"/>
    <w:rsid w:val="007E6249"/>
    <w:rsid w:val="007F4ABC"/>
    <w:rsid w:val="008B54D0"/>
    <w:rsid w:val="008D36B1"/>
    <w:rsid w:val="008E4B54"/>
    <w:rsid w:val="0092694C"/>
    <w:rsid w:val="00963DD6"/>
    <w:rsid w:val="009E558B"/>
    <w:rsid w:val="00A10D76"/>
    <w:rsid w:val="00A40A86"/>
    <w:rsid w:val="00A81021"/>
    <w:rsid w:val="00AD0E26"/>
    <w:rsid w:val="00AD7AEA"/>
    <w:rsid w:val="00B55158"/>
    <w:rsid w:val="00B965D1"/>
    <w:rsid w:val="00BD793F"/>
    <w:rsid w:val="00C20429"/>
    <w:rsid w:val="00C30265"/>
    <w:rsid w:val="00C46B4F"/>
    <w:rsid w:val="00CA35C8"/>
    <w:rsid w:val="00D32339"/>
    <w:rsid w:val="00D3670A"/>
    <w:rsid w:val="00D74740"/>
    <w:rsid w:val="00DC3B4C"/>
    <w:rsid w:val="00DC6019"/>
    <w:rsid w:val="00DE1546"/>
    <w:rsid w:val="00DF71EC"/>
    <w:rsid w:val="00E06534"/>
    <w:rsid w:val="00E20BFF"/>
    <w:rsid w:val="00E4264D"/>
    <w:rsid w:val="00EE5171"/>
    <w:rsid w:val="00F17858"/>
    <w:rsid w:val="00F609BE"/>
    <w:rsid w:val="00FA6C85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4397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2024-04-09T04:47:00Z</cp:lastPrinted>
  <dcterms:created xsi:type="dcterms:W3CDTF">2021-02-23T04:04:00Z</dcterms:created>
  <dcterms:modified xsi:type="dcterms:W3CDTF">2024-10-23T07:16:00Z</dcterms:modified>
</cp:coreProperties>
</file>